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EF4B1" w14:textId="11CA2A39" w:rsidR="00D817E3" w:rsidRDefault="59A9381C" w:rsidP="4B89565A">
      <w:pPr>
        <w:rPr>
          <w:sz w:val="48"/>
          <w:szCs w:val="48"/>
        </w:rPr>
      </w:pPr>
      <w:r w:rsidRPr="4B89565A">
        <w:rPr>
          <w:sz w:val="48"/>
          <w:szCs w:val="48"/>
        </w:rPr>
        <w:t xml:space="preserve">Regulamento de taxas e </w:t>
      </w:r>
      <w:r w:rsidR="2E199766" w:rsidRPr="4B89565A">
        <w:rPr>
          <w:sz w:val="48"/>
          <w:szCs w:val="48"/>
        </w:rPr>
        <w:t>licença</w:t>
      </w:r>
      <w:r w:rsidRPr="4B89565A">
        <w:rPr>
          <w:sz w:val="48"/>
          <w:szCs w:val="48"/>
        </w:rPr>
        <w:t xml:space="preserve"> de </w:t>
      </w:r>
      <w:r w:rsidR="1D6E160E" w:rsidRPr="4B89565A">
        <w:rPr>
          <w:sz w:val="48"/>
          <w:szCs w:val="48"/>
        </w:rPr>
        <w:t>canídeos</w:t>
      </w:r>
      <w:r w:rsidRPr="4B89565A">
        <w:rPr>
          <w:sz w:val="48"/>
          <w:szCs w:val="48"/>
        </w:rPr>
        <w:t xml:space="preserve"> </w:t>
      </w:r>
    </w:p>
    <w:p w14:paraId="5860F4F7" w14:textId="7B3D8EF7" w:rsidR="4B89565A" w:rsidRDefault="4B89565A"/>
    <w:p w14:paraId="4901221E" w14:textId="14551ED6" w:rsidR="59A9381C" w:rsidRDefault="59A9381C">
      <w:r>
        <w:t>De acordo com o artigo 27º do decreto-lei nº82/2019, de 27 de Junho</w:t>
      </w:r>
      <w:r w:rsidR="247E3B9B">
        <w:t xml:space="preserve">, os </w:t>
      </w:r>
      <w:r w:rsidR="42887815">
        <w:t>cães</w:t>
      </w:r>
      <w:r w:rsidR="247E3B9B">
        <w:t xml:space="preserve"> registados no SIAP são objeto de licenc</w:t>
      </w:r>
      <w:r w:rsidR="608BF15E">
        <w:t xml:space="preserve">iamento anual na junta de freguesia da área dei </w:t>
      </w:r>
      <w:r w:rsidR="591152A2">
        <w:t>recenseamento</w:t>
      </w:r>
      <w:r w:rsidR="608BF15E">
        <w:t xml:space="preserve"> do </w:t>
      </w:r>
      <w:r w:rsidR="0C4AA349">
        <w:t xml:space="preserve">seu titular, podendo as freguesias emitir regulamentação complementar para o procedimento de emissão da licença. </w:t>
      </w:r>
    </w:p>
    <w:p w14:paraId="6EE91583" w14:textId="270A260C" w:rsidR="6978882A" w:rsidRDefault="6978882A">
      <w:r>
        <w:t xml:space="preserve">Para o </w:t>
      </w:r>
      <w:r w:rsidR="04E79660">
        <w:t>incentivo</w:t>
      </w:r>
      <w:r>
        <w:t xml:space="preserve"> de legalização de cães a junta da un</w:t>
      </w:r>
      <w:r w:rsidR="1C764F67">
        <w:t>i</w:t>
      </w:r>
      <w:r>
        <w:t>ão de freguesias de Caçarilhe e Infesta, aprova as segui</w:t>
      </w:r>
      <w:r w:rsidR="30D09489">
        <w:t xml:space="preserve">ntes medidas: </w:t>
      </w:r>
    </w:p>
    <w:p w14:paraId="66395CFD" w14:textId="19DAF4FE" w:rsidR="30D09489" w:rsidRDefault="30D09489">
      <w:r>
        <w:t xml:space="preserve">Os cães classificados nas categorias C, D e F </w:t>
      </w:r>
      <w:r w:rsidR="5CDDC85E">
        <w:t>estão</w:t>
      </w:r>
      <w:r>
        <w:t xml:space="preserve"> isentos d</w:t>
      </w:r>
      <w:r w:rsidR="148CDE75">
        <w:t>o pagamento de</w:t>
      </w:r>
      <w:r>
        <w:t xml:space="preserve"> qualquer taxa, bem como os das categorias;</w:t>
      </w:r>
    </w:p>
    <w:p w14:paraId="54F22F36" w14:textId="708357D7" w:rsidR="30D09489" w:rsidRDefault="30D09489">
      <w:r>
        <w:t xml:space="preserve"> A- Cão de companhia </w:t>
      </w:r>
    </w:p>
    <w:p w14:paraId="6B0DAC39" w14:textId="25E9E6A4" w:rsidR="30D09489" w:rsidRDefault="30D09489">
      <w:r>
        <w:t xml:space="preserve">B- Cão c/Fins económicos </w:t>
      </w:r>
    </w:p>
    <w:p w14:paraId="12BCDADE" w14:textId="726A938D" w:rsidR="30D09489" w:rsidRDefault="30D09489">
      <w:r>
        <w:t xml:space="preserve">E- Cão de caça </w:t>
      </w:r>
    </w:p>
    <w:p w14:paraId="0690EAC4" w14:textId="01C55F35" w:rsidR="30D09489" w:rsidRDefault="30D09489">
      <w:r>
        <w:t>G- Cão potencialmente perigoso</w:t>
      </w:r>
    </w:p>
    <w:p w14:paraId="6695CE44" w14:textId="06A7211E" w:rsidR="30D09489" w:rsidRDefault="30D09489">
      <w:r>
        <w:t>H- Cão perigoso</w:t>
      </w:r>
    </w:p>
    <w:p w14:paraId="3EA70693" w14:textId="214AE6DC" w:rsidR="30D09489" w:rsidRDefault="30D09489">
      <w:r>
        <w:t xml:space="preserve">I- Gato </w:t>
      </w:r>
    </w:p>
    <w:p w14:paraId="7258CBF3" w14:textId="7A91788D" w:rsidR="4B89565A" w:rsidRDefault="4B89565A"/>
    <w:p w14:paraId="1B912E11" w14:textId="240EF0B7" w:rsidR="4B89565A" w:rsidRDefault="4B89565A"/>
    <w:p w14:paraId="5FA09F67" w14:textId="144596BE" w:rsidR="4B89565A" w:rsidRDefault="4B89565A"/>
    <w:p w14:paraId="3B31774D" w14:textId="20775289" w:rsidR="3D9685E7" w:rsidRDefault="3D9685E7">
      <w:r>
        <w:t xml:space="preserve"> </w:t>
      </w:r>
    </w:p>
    <w:p w14:paraId="636E0D6D" w14:textId="39DF0450" w:rsidR="3D9685E7" w:rsidRDefault="3D9685E7">
      <w:r>
        <w:t xml:space="preserve">                           Executivo                                                                            Deliberativo</w:t>
      </w:r>
    </w:p>
    <w:p w14:paraId="335650C2" w14:textId="61185D9E" w:rsidR="3D9685E7" w:rsidRDefault="3D9685E7">
      <w:r>
        <w:t xml:space="preserve">   </w:t>
      </w:r>
    </w:p>
    <w:p w14:paraId="38C980E3" w14:textId="7D939E4C" w:rsidR="3D9685E7" w:rsidRDefault="3D9685E7" w:rsidP="4B89565A">
      <w:r>
        <w:t xml:space="preserve">    _______________________________                             _______________________________</w:t>
      </w:r>
    </w:p>
    <w:p w14:paraId="7ACE156F" w14:textId="62B3EC1F" w:rsidR="4B89565A" w:rsidRDefault="4B89565A" w:rsidP="4B89565A"/>
    <w:p w14:paraId="553AEDD5" w14:textId="381002DD" w:rsidR="3D9685E7" w:rsidRDefault="3D9685E7" w:rsidP="4B89565A">
      <w:r>
        <w:t xml:space="preserve">    _______________________________                              _______________________________</w:t>
      </w:r>
    </w:p>
    <w:p w14:paraId="5A07F487" w14:textId="45ECF5F5" w:rsidR="4B89565A" w:rsidRDefault="4B89565A" w:rsidP="4B89565A"/>
    <w:p w14:paraId="53AAE0C9" w14:textId="212FE532" w:rsidR="3D9685E7" w:rsidRDefault="3D9685E7" w:rsidP="4B89565A">
      <w:r>
        <w:t xml:space="preserve">   _______________________________                               _______________________________</w:t>
      </w:r>
    </w:p>
    <w:sectPr w:rsidR="3D9685E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D7518D"/>
    <w:rsid w:val="008F7026"/>
    <w:rsid w:val="00C05476"/>
    <w:rsid w:val="00D817E3"/>
    <w:rsid w:val="00FB0855"/>
    <w:rsid w:val="014730ED"/>
    <w:rsid w:val="04E79660"/>
    <w:rsid w:val="07A77440"/>
    <w:rsid w:val="0C4AA349"/>
    <w:rsid w:val="0DD86B8F"/>
    <w:rsid w:val="148CDE75"/>
    <w:rsid w:val="1C764F67"/>
    <w:rsid w:val="1D6E160E"/>
    <w:rsid w:val="206A9123"/>
    <w:rsid w:val="2166DF01"/>
    <w:rsid w:val="247E3B9B"/>
    <w:rsid w:val="27F38587"/>
    <w:rsid w:val="2A4F86FF"/>
    <w:rsid w:val="2C34B809"/>
    <w:rsid w:val="2E199766"/>
    <w:rsid w:val="30D09489"/>
    <w:rsid w:val="338394E0"/>
    <w:rsid w:val="3D9685E7"/>
    <w:rsid w:val="426E3864"/>
    <w:rsid w:val="42887815"/>
    <w:rsid w:val="4B89565A"/>
    <w:rsid w:val="591152A2"/>
    <w:rsid w:val="59A9381C"/>
    <w:rsid w:val="59D7518D"/>
    <w:rsid w:val="5CB75F6E"/>
    <w:rsid w:val="5CDDC85E"/>
    <w:rsid w:val="5D0C3804"/>
    <w:rsid w:val="5E45F932"/>
    <w:rsid w:val="608BF15E"/>
    <w:rsid w:val="6424E074"/>
    <w:rsid w:val="6978882A"/>
    <w:rsid w:val="7078F4CD"/>
    <w:rsid w:val="741DE6E8"/>
    <w:rsid w:val="7446C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518D"/>
  <w15:chartTrackingRefBased/>
  <w15:docId w15:val="{9F5CFF67-2C34-460A-AE41-A8B828D9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microsoft.com/office/2020/10/relationships/intelligence" Target="intelligence2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de Jesus Mesquita Campos</dc:creator>
  <cp:keywords/>
  <dc:description/>
  <cp:lastModifiedBy>Luís Campos</cp:lastModifiedBy>
  <cp:revision>2</cp:revision>
  <dcterms:created xsi:type="dcterms:W3CDTF">2025-12-15T20:26:00Z</dcterms:created>
  <dcterms:modified xsi:type="dcterms:W3CDTF">2025-12-15T20:26:00Z</dcterms:modified>
</cp:coreProperties>
</file>